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A" w:rsidRDefault="000D5A1A">
      <w:pPr>
        <w:rPr>
          <w:rFonts w:ascii="‚l‚r –¾’©" w:cs="‚l‚r –¾’©"/>
        </w:rPr>
      </w:pPr>
      <w:r w:rsidRPr="002B0B40">
        <w:rPr>
          <w:rFonts w:hint="eastAsia"/>
        </w:rPr>
        <w:t>様式第</w:t>
      </w:r>
      <w:r w:rsidR="002B0B40" w:rsidRPr="002B0B40">
        <w:rPr>
          <w:rFonts w:hint="eastAsia"/>
        </w:rPr>
        <w:t>１０</w:t>
      </w:r>
      <w:r w:rsidRPr="002B0B40">
        <w:rPr>
          <w:rFonts w:hint="eastAsia"/>
        </w:rPr>
        <w:t>号</w:t>
      </w:r>
      <w:r w:rsidRPr="002B0B40">
        <w:rPr>
          <w:rFonts w:ascii="‚l‚r –¾’©" w:cs="‚l‚r –¾’©"/>
        </w:rPr>
        <w:t>(</w:t>
      </w:r>
      <w:r w:rsidRPr="002B0B40">
        <w:rPr>
          <w:rFonts w:hint="eastAsia"/>
        </w:rPr>
        <w:t>第</w:t>
      </w:r>
      <w:r w:rsidR="002B0B40" w:rsidRPr="002B0B40">
        <w:rPr>
          <w:rFonts w:hint="eastAsia"/>
        </w:rPr>
        <w:t>１４</w:t>
      </w:r>
      <w:r w:rsidRPr="002B0B40">
        <w:rPr>
          <w:rFonts w:hint="eastAsia"/>
        </w:rPr>
        <w:t>条関係</w:t>
      </w:r>
      <w:r w:rsidRPr="002B0B40">
        <w:rPr>
          <w:rFonts w:ascii="‚l‚r –¾’©" w:cs="‚l‚r –¾’©"/>
        </w:rPr>
        <w:t>)</w:t>
      </w:r>
    </w:p>
    <w:p w:rsidR="000D5A1A" w:rsidRDefault="000D5A1A">
      <w:pPr>
        <w:rPr>
          <w:rFonts w:ascii="‚l‚r –¾’©" w:cs="‚l‚r –¾’©"/>
        </w:rPr>
      </w:pPr>
    </w:p>
    <w:p w:rsidR="000D5A1A" w:rsidRDefault="000D5A1A">
      <w:pPr>
        <w:jc w:val="center"/>
        <w:rPr>
          <w:rFonts w:ascii="‚l‚r –¾’©"/>
        </w:rPr>
      </w:pPr>
      <w:r>
        <w:rPr>
          <w:rFonts w:hint="eastAsia"/>
          <w:spacing w:val="105"/>
        </w:rPr>
        <w:t>使用水量割合申告</w:t>
      </w:r>
      <w:r>
        <w:rPr>
          <w:rFonts w:hint="eastAsia"/>
        </w:rPr>
        <w:t>書</w:t>
      </w:r>
    </w:p>
    <w:p w:rsidR="000D5A1A" w:rsidRDefault="000D5A1A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0D5A1A" w:rsidRDefault="000D5A1A">
      <w:pPr>
        <w:rPr>
          <w:rFonts w:ascii="‚l‚r –¾’©"/>
        </w:rPr>
      </w:pPr>
    </w:p>
    <w:p w:rsidR="000D5A1A" w:rsidRDefault="000D5A1A">
      <w:r>
        <w:rPr>
          <w:rFonts w:hint="eastAsia"/>
        </w:rPr>
        <w:t xml:space="preserve">　坂祝町長　　　　　　様</w:t>
      </w:r>
    </w:p>
    <w:p w:rsidR="00B0720E" w:rsidRDefault="00B0720E" w:rsidP="00B0720E">
      <w:pPr>
        <w:jc w:val="right"/>
        <w:rPr>
          <w:rFonts w:ascii="‚l‚r –¾’©"/>
        </w:rPr>
      </w:pPr>
      <w:r>
        <w:rPr>
          <w:rFonts w:ascii="‚l‚r –¾’©" w:hint="eastAsia"/>
        </w:rPr>
        <w:t xml:space="preserve">住　所　　　　　　　　　　　　</w:t>
      </w:r>
    </w:p>
    <w:p w:rsidR="000D5A1A" w:rsidRDefault="00273D35" w:rsidP="00B0720E">
      <w:pPr>
        <w:jc w:val="right"/>
        <w:rPr>
          <w:rFonts w:ascii="‚l‚r –¾’©"/>
        </w:rPr>
      </w:pPr>
      <w:r>
        <w:rPr>
          <w:rFonts w:hint="eastAsia"/>
        </w:rPr>
        <w:t>使用</w:t>
      </w:r>
      <w:r w:rsidR="000D5A1A">
        <w:rPr>
          <w:rFonts w:hint="eastAsia"/>
        </w:rPr>
        <w:t xml:space="preserve">者　</w:t>
      </w:r>
      <w:r w:rsidR="00B0720E">
        <w:rPr>
          <w:rFonts w:hint="eastAsia"/>
        </w:rPr>
        <w:t xml:space="preserve">　　　</w:t>
      </w:r>
      <w:r w:rsidR="000D5A1A">
        <w:rPr>
          <w:rFonts w:hint="eastAsia"/>
        </w:rPr>
        <w:t xml:space="preserve">　　　　　　　　　　　　</w:t>
      </w:r>
    </w:p>
    <w:p w:rsidR="000D5A1A" w:rsidRDefault="000D5A1A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728B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D5A1A" w:rsidRDefault="000D5A1A">
      <w:pPr>
        <w:jc w:val="right"/>
        <w:rPr>
          <w:rFonts w:ascii="‚l‚r –¾’©"/>
        </w:rPr>
      </w:pPr>
      <w:r>
        <w:rPr>
          <w:rFonts w:hint="eastAsia"/>
        </w:rPr>
        <w:t xml:space="preserve">電話番号　　　　　　　　　　　</w:t>
      </w:r>
    </w:p>
    <w:p w:rsidR="00B0720E" w:rsidRDefault="00B0720E"/>
    <w:p w:rsidR="000D5A1A" w:rsidRDefault="000D5A1A" w:rsidP="00B0720E">
      <w:pPr>
        <w:ind w:firstLineChars="100" w:firstLine="210"/>
        <w:rPr>
          <w:rFonts w:ascii="‚l‚r –¾’©"/>
        </w:rPr>
      </w:pPr>
      <w:r>
        <w:rPr>
          <w:rFonts w:hint="eastAsia"/>
        </w:rPr>
        <w:t>坂祝町</w:t>
      </w:r>
      <w:r w:rsidR="00894D75">
        <w:rPr>
          <w:rFonts w:hint="eastAsia"/>
        </w:rPr>
        <w:t>下水道条例施行規程</w:t>
      </w:r>
      <w:r w:rsidR="00894D75" w:rsidRPr="00F67BFC">
        <w:rPr>
          <w:rFonts w:hint="eastAsia"/>
        </w:rPr>
        <w:t>第</w:t>
      </w:r>
      <w:r w:rsidR="00F67BFC" w:rsidRPr="00F67BFC">
        <w:rPr>
          <w:rFonts w:hint="eastAsia"/>
        </w:rPr>
        <w:t>１４</w:t>
      </w:r>
      <w:r w:rsidR="00894D75" w:rsidRPr="00F67BFC">
        <w:rPr>
          <w:rFonts w:hint="eastAsia"/>
        </w:rPr>
        <w:t>条</w:t>
      </w:r>
      <w:r w:rsidR="00EE378A">
        <w:rPr>
          <w:rFonts w:hint="eastAsia"/>
        </w:rPr>
        <w:t>又は</w:t>
      </w:r>
      <w:r w:rsidR="00894D75">
        <w:rPr>
          <w:rFonts w:hint="eastAsia"/>
        </w:rPr>
        <w:t>坂祝町</w:t>
      </w:r>
      <w:r>
        <w:rPr>
          <w:rFonts w:hint="eastAsia"/>
        </w:rPr>
        <w:t>農業集落排水処理施設の</w:t>
      </w:r>
      <w:r w:rsidR="009277FB">
        <w:rPr>
          <w:rFonts w:hint="eastAsia"/>
        </w:rPr>
        <w:t>管理に関する条例施行規程</w:t>
      </w:r>
      <w:r w:rsidRPr="00240D9D">
        <w:rPr>
          <w:rFonts w:hint="eastAsia"/>
        </w:rPr>
        <w:t>第</w:t>
      </w:r>
      <w:r w:rsidR="00942B9D">
        <w:rPr>
          <w:rFonts w:hint="eastAsia"/>
        </w:rPr>
        <w:t>８</w:t>
      </w:r>
      <w:r w:rsidRPr="00240D9D">
        <w:rPr>
          <w:rFonts w:hint="eastAsia"/>
        </w:rPr>
        <w:t>条</w:t>
      </w:r>
      <w:r w:rsidR="00807E83" w:rsidRPr="00807E83">
        <w:rPr>
          <w:rFonts w:hint="eastAsia"/>
        </w:rPr>
        <w:t>の</w:t>
      </w:r>
      <w:r w:rsidR="00807E83">
        <w:rPr>
          <w:rFonts w:hint="eastAsia"/>
        </w:rPr>
        <w:t>規定により、</w:t>
      </w:r>
      <w:r>
        <w:rPr>
          <w:rFonts w:hint="eastAsia"/>
        </w:rPr>
        <w:t>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257"/>
        <w:gridCol w:w="1368"/>
        <w:gridCol w:w="890"/>
        <w:gridCol w:w="2736"/>
      </w:tblGrid>
      <w:tr w:rsidR="000D5A1A" w:rsidTr="00EE378A">
        <w:trPr>
          <w:trHeight w:val="680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排水設備等の設置場所</w:t>
            </w:r>
          </w:p>
        </w:tc>
        <w:tc>
          <w:tcPr>
            <w:tcW w:w="7251" w:type="dxa"/>
            <w:gridSpan w:val="4"/>
            <w:vAlign w:val="center"/>
          </w:tcPr>
          <w:p w:rsidR="000D5A1A" w:rsidRDefault="00273D3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78A" w:rsidTr="00EE378A">
        <w:trPr>
          <w:trHeight w:val="680"/>
        </w:trPr>
        <w:tc>
          <w:tcPr>
            <w:tcW w:w="2415" w:type="dxa"/>
            <w:vAlign w:val="center"/>
          </w:tcPr>
          <w:p w:rsidR="00EE378A" w:rsidRDefault="00EE378A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7251" w:type="dxa"/>
            <w:gridSpan w:val="4"/>
            <w:vAlign w:val="center"/>
          </w:tcPr>
          <w:p w:rsidR="00EE378A" w:rsidRDefault="00EE378A">
            <w:r>
              <w:rPr>
                <w:rFonts w:hint="eastAsia"/>
              </w:rPr>
              <w:t xml:space="preserve">　□　下水道　　　　　□　農業集落排水</w:t>
            </w:r>
          </w:p>
        </w:tc>
      </w:tr>
      <w:tr w:rsidR="000D5A1A" w:rsidTr="00EE378A">
        <w:trPr>
          <w:trHeight w:val="680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7251" w:type="dxa"/>
            <w:gridSpan w:val="4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A1A" w:rsidTr="00EE378A">
        <w:trPr>
          <w:trHeight w:val="680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2257" w:type="dxa"/>
            <w:vAlign w:val="center"/>
          </w:tcPr>
          <w:p w:rsidR="000D5A1A" w:rsidRDefault="000D5A1A" w:rsidP="00EE378A">
            <w:pPr>
              <w:ind w:firstLineChars="100" w:firstLine="210"/>
              <w:rPr>
                <w:rFonts w:ascii="‚l‚r –¾’©"/>
              </w:rPr>
            </w:pPr>
            <w:r>
              <w:rPr>
                <w:rFonts w:hint="eastAsia"/>
              </w:rPr>
              <w:t>□　上水道</w:t>
            </w:r>
          </w:p>
        </w:tc>
        <w:tc>
          <w:tcPr>
            <w:tcW w:w="2258" w:type="dxa"/>
            <w:gridSpan w:val="2"/>
            <w:vAlign w:val="center"/>
          </w:tcPr>
          <w:p w:rsidR="000D5A1A" w:rsidRDefault="00EE378A" w:rsidP="00EE378A">
            <w:pPr>
              <w:ind w:firstLineChars="100" w:firstLine="210"/>
              <w:rPr>
                <w:rFonts w:ascii="‚l‚r –¾’©"/>
              </w:rPr>
            </w:pPr>
            <w:r>
              <w:rPr>
                <w:rFonts w:hint="eastAsia"/>
              </w:rPr>
              <w:t>□　井戸水</w:t>
            </w:r>
          </w:p>
        </w:tc>
        <w:tc>
          <w:tcPr>
            <w:tcW w:w="2736" w:type="dxa"/>
            <w:vAlign w:val="center"/>
          </w:tcPr>
          <w:p w:rsidR="000D5A1A" w:rsidRDefault="000D5A1A" w:rsidP="00EE378A">
            <w:pPr>
              <w:rPr>
                <w:rFonts w:ascii="‚l‚r –¾’©"/>
              </w:rPr>
            </w:pPr>
            <w:r>
              <w:rPr>
                <w:rFonts w:hint="eastAsia"/>
              </w:rPr>
              <w:t>□　上水道・井戸水併用</w:t>
            </w:r>
          </w:p>
        </w:tc>
      </w:tr>
      <w:tr w:rsidR="000D5A1A" w:rsidTr="00EE378A">
        <w:trPr>
          <w:trHeight w:val="680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上水道量水器番号</w:t>
            </w:r>
          </w:p>
        </w:tc>
        <w:tc>
          <w:tcPr>
            <w:tcW w:w="7251" w:type="dxa"/>
            <w:gridSpan w:val="4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A1A" w:rsidTr="00EE378A">
        <w:trPr>
          <w:trHeight w:val="680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井戸水</w:t>
            </w:r>
            <w:r w:rsidR="00EE378A">
              <w:rPr>
                <w:rFonts w:hint="eastAsia"/>
              </w:rPr>
              <w:t>等</w:t>
            </w:r>
            <w:r>
              <w:rPr>
                <w:rFonts w:hint="eastAsia"/>
              </w:rPr>
              <w:t>量水器番号</w:t>
            </w:r>
          </w:p>
        </w:tc>
        <w:tc>
          <w:tcPr>
            <w:tcW w:w="7251" w:type="dxa"/>
            <w:gridSpan w:val="4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A1A" w:rsidTr="00EE378A">
        <w:trPr>
          <w:trHeight w:val="680"/>
        </w:trPr>
        <w:tc>
          <w:tcPr>
            <w:tcW w:w="2415" w:type="dxa"/>
            <w:vMerge w:val="restart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使用割合</w:t>
            </w:r>
          </w:p>
        </w:tc>
        <w:tc>
          <w:tcPr>
            <w:tcW w:w="3625" w:type="dxa"/>
            <w:gridSpan w:val="2"/>
            <w:vAlign w:val="center"/>
          </w:tcPr>
          <w:p w:rsidR="000D5A1A" w:rsidRDefault="000D5A1A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上水道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3626" w:type="dxa"/>
            <w:gridSpan w:val="2"/>
            <w:vAlign w:val="center"/>
          </w:tcPr>
          <w:p w:rsidR="000D5A1A" w:rsidRDefault="000D5A1A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井戸水等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0D5A1A" w:rsidTr="00EE378A">
        <w:trPr>
          <w:trHeight w:val="680"/>
        </w:trPr>
        <w:tc>
          <w:tcPr>
            <w:tcW w:w="2415" w:type="dxa"/>
            <w:vMerge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625" w:type="dxa"/>
            <w:gridSpan w:val="2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6" w:type="dxa"/>
            <w:gridSpan w:val="2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A1A">
        <w:trPr>
          <w:cantSplit/>
          <w:trHeight w:val="660"/>
        </w:trPr>
        <w:tc>
          <w:tcPr>
            <w:tcW w:w="2415" w:type="dxa"/>
            <w:vMerge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7251" w:type="dxa"/>
            <w:gridSpan w:val="4"/>
            <w:vAlign w:val="center"/>
          </w:tcPr>
          <w:p w:rsidR="000D5A1A" w:rsidRDefault="000D5A1A" w:rsidP="00894D75">
            <w:pPr>
              <w:rPr>
                <w:rFonts w:ascii="‚l‚r –¾’©"/>
              </w:rPr>
            </w:pPr>
            <w:r>
              <w:rPr>
                <w:rFonts w:hint="eastAsia"/>
              </w:rPr>
              <w:t>※使用する水で、</w:t>
            </w:r>
            <w:r w:rsidR="00894D75">
              <w:rPr>
                <w:rFonts w:hint="eastAsia"/>
              </w:rPr>
              <w:t>下水道管又は</w:t>
            </w:r>
            <w:r>
              <w:rPr>
                <w:rFonts w:hint="eastAsia"/>
              </w:rPr>
              <w:t>農業集落排水管に排除されない部分があるときは、</w:t>
            </w:r>
            <w:r w:rsidR="00894D75">
              <w:rPr>
                <w:rFonts w:hint="eastAsia"/>
              </w:rPr>
              <w:t>下水道管又は</w:t>
            </w:r>
            <w:r>
              <w:rPr>
                <w:rFonts w:hint="eastAsia"/>
              </w:rPr>
              <w:t>農業集落排水管へ流れ込む割合を記入してください。</w:t>
            </w:r>
          </w:p>
        </w:tc>
      </w:tr>
      <w:tr w:rsidR="000D5A1A" w:rsidTr="00EE378A">
        <w:trPr>
          <w:cantSplit/>
          <w:trHeight w:val="2041"/>
        </w:trPr>
        <w:tc>
          <w:tcPr>
            <w:tcW w:w="2415" w:type="dxa"/>
            <w:tcBorders>
              <w:bottom w:val="nil"/>
            </w:tcBorders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理由等</w:t>
            </w:r>
          </w:p>
        </w:tc>
        <w:tc>
          <w:tcPr>
            <w:tcW w:w="7251" w:type="dxa"/>
            <w:gridSpan w:val="4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5A1A" w:rsidTr="00EE378A">
        <w:trPr>
          <w:trHeight w:val="1021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51" w:type="dxa"/>
            <w:gridSpan w:val="4"/>
            <w:vAlign w:val="center"/>
          </w:tcPr>
          <w:p w:rsidR="000D5A1A" w:rsidRDefault="000D5A1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5A1A" w:rsidRDefault="000D5A1A">
      <w:pPr>
        <w:rPr>
          <w:rFonts w:ascii="‚l‚r –¾’©"/>
        </w:rPr>
      </w:pPr>
    </w:p>
    <w:sectPr w:rsidR="000D5A1A" w:rsidSect="00273D35">
      <w:type w:val="nextColumn"/>
      <w:pgSz w:w="11907" w:h="16840" w:code="9"/>
      <w:pgMar w:top="1418" w:right="1134" w:bottom="130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93" w:rsidRDefault="008A5593" w:rsidP="000D5A1A">
      <w:r>
        <w:separator/>
      </w:r>
    </w:p>
  </w:endnote>
  <w:endnote w:type="continuationSeparator" w:id="0">
    <w:p w:rsidR="008A5593" w:rsidRDefault="008A5593" w:rsidP="000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93" w:rsidRDefault="008A5593" w:rsidP="000D5A1A">
      <w:r>
        <w:separator/>
      </w:r>
    </w:p>
  </w:footnote>
  <w:footnote w:type="continuationSeparator" w:id="0">
    <w:p w:rsidR="008A5593" w:rsidRDefault="008A5593" w:rsidP="000D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1A"/>
    <w:rsid w:val="000D29F9"/>
    <w:rsid w:val="000D5A1A"/>
    <w:rsid w:val="001728B0"/>
    <w:rsid w:val="00240D9D"/>
    <w:rsid w:val="00273D35"/>
    <w:rsid w:val="002B0B40"/>
    <w:rsid w:val="00807E83"/>
    <w:rsid w:val="00894D75"/>
    <w:rsid w:val="008A5593"/>
    <w:rsid w:val="009277FB"/>
    <w:rsid w:val="00942B9D"/>
    <w:rsid w:val="00A870B7"/>
    <w:rsid w:val="00B0720E"/>
    <w:rsid w:val="00B93C53"/>
    <w:rsid w:val="00C216B0"/>
    <w:rsid w:val="00D6094D"/>
    <w:rsid w:val="00EE378A"/>
    <w:rsid w:val="00EF5B64"/>
    <w:rsid w:val="00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45292-2DCF-4CCE-8C9B-6EC5502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A1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A1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creator>yamashita</dc:creator>
  <cp:lastModifiedBy>317</cp:lastModifiedBy>
  <cp:revision>17</cp:revision>
  <cp:lastPrinted>2018-10-28T06:37:00Z</cp:lastPrinted>
  <dcterms:created xsi:type="dcterms:W3CDTF">2018-10-01T00:58:00Z</dcterms:created>
  <dcterms:modified xsi:type="dcterms:W3CDTF">2021-12-10T08:00:00Z</dcterms:modified>
</cp:coreProperties>
</file>